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538" w:rsidRPr="007F50B0" w:rsidRDefault="00C82D32" w:rsidP="00B57538">
      <w:pPr>
        <w:pStyle w:val="NoSpacing"/>
        <w:jc w:val="center"/>
        <w:rPr>
          <w:rFonts w:ascii="Times New Roman" w:hAnsi="Times New Roman" w:cs="Times New Roman"/>
          <w:b/>
          <w:sz w:val="40"/>
          <w:szCs w:val="40"/>
        </w:rPr>
      </w:pPr>
      <w:r>
        <w:rPr>
          <w:color w:val="548CD4"/>
        </w:rPr>
        <w:t>I</w:t>
      </w:r>
      <w:r w:rsidR="00B57538" w:rsidRPr="007F50B0">
        <w:rPr>
          <w:rFonts w:ascii="Times New Roman" w:hAnsi="Times New Roman" w:cs="Times New Roman"/>
          <w:b/>
          <w:bCs/>
          <w:noProof/>
          <w:sz w:val="24"/>
          <w:szCs w:val="24"/>
        </w:rPr>
        <w:drawing>
          <wp:anchor distT="0" distB="0" distL="114300" distR="114300" simplePos="0" relativeHeight="251657216" behindDoc="0" locked="0" layoutInCell="1" allowOverlap="1" wp14:anchorId="01C911C0" wp14:editId="19BA9140">
            <wp:simplePos x="0" y="0"/>
            <wp:positionH relativeFrom="margin">
              <wp:posOffset>-579755</wp:posOffset>
            </wp:positionH>
            <wp:positionV relativeFrom="margin">
              <wp:posOffset>-5715</wp:posOffset>
            </wp:positionV>
            <wp:extent cx="1285240" cy="4432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240"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538" w:rsidRPr="007F50B0">
        <w:rPr>
          <w:rFonts w:ascii="Times New Roman" w:hAnsi="Times New Roman" w:cs="Times New Roman"/>
          <w:b/>
          <w:sz w:val="40"/>
          <w:szCs w:val="40"/>
        </w:rPr>
        <w:t>KKR</w:t>
      </w:r>
      <w:r w:rsidR="00B57538">
        <w:rPr>
          <w:rFonts w:ascii="Times New Roman" w:hAnsi="Times New Roman" w:cs="Times New Roman"/>
          <w:b/>
          <w:sz w:val="40"/>
          <w:szCs w:val="40"/>
        </w:rPr>
        <w:t xml:space="preserve"> &amp; KSR Institute of Technology and</w:t>
      </w:r>
      <w:r w:rsidR="00B57538" w:rsidRPr="007F50B0">
        <w:rPr>
          <w:rFonts w:ascii="Times New Roman" w:hAnsi="Times New Roman" w:cs="Times New Roman"/>
          <w:b/>
          <w:sz w:val="40"/>
          <w:szCs w:val="40"/>
        </w:rPr>
        <w:t xml:space="preserve"> Sciences</w:t>
      </w:r>
      <w:r w:rsidR="00B57538" w:rsidRPr="007F50B0">
        <w:rPr>
          <w:rFonts w:ascii="Times New Roman" w:hAnsi="Times New Roman" w:cs="Times New Roman"/>
          <w:b/>
          <w:noProof/>
          <w:sz w:val="40"/>
          <w:szCs w:val="40"/>
        </w:rPr>
        <w:t xml:space="preserve"> </w:t>
      </w:r>
    </w:p>
    <w:p w:rsidR="00B57538" w:rsidRPr="007F50B0" w:rsidRDefault="00B57538" w:rsidP="00B57538">
      <w:pPr>
        <w:pStyle w:val="NoSpacing"/>
        <w:jc w:val="center"/>
        <w:rPr>
          <w:rFonts w:ascii="Times New Roman" w:hAnsi="Times New Roman" w:cs="Times New Roman"/>
        </w:rPr>
      </w:pPr>
      <w:r w:rsidRPr="007F50B0">
        <w:rPr>
          <w:rFonts w:ascii="Times New Roman" w:hAnsi="Times New Roman" w:cs="Times New Roman"/>
        </w:rPr>
        <w:t>Vinjanampadu, Guntur – 522017</w:t>
      </w:r>
    </w:p>
    <w:p w:rsidR="00B57538" w:rsidRPr="007F50B0" w:rsidRDefault="00C82D32" w:rsidP="00B57538">
      <w:pPr>
        <w:pStyle w:val="NoSpacing"/>
        <w:jc w:val="center"/>
        <w:rPr>
          <w:rFonts w:ascii="Times New Roman" w:hAnsi="Times New Roman" w:cs="Times New Roman"/>
          <w:sz w:val="28"/>
          <w:szCs w:val="28"/>
        </w:rPr>
      </w:pPr>
      <w:r>
        <w:rPr>
          <w:noProof/>
        </w:rPr>
        <mc:AlternateContent>
          <mc:Choice Requires="wps">
            <w:drawing>
              <wp:anchor distT="0" distB="0" distL="114300" distR="114300" simplePos="0" relativeHeight="251657728" behindDoc="1" locked="0" layoutInCell="1" allowOverlap="1">
                <wp:simplePos x="0" y="0"/>
                <wp:positionH relativeFrom="page">
                  <wp:posOffset>0</wp:posOffset>
                </wp:positionH>
                <wp:positionV relativeFrom="page">
                  <wp:posOffset>1419225</wp:posOffset>
                </wp:positionV>
                <wp:extent cx="7772400" cy="190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1905"/>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DD489"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1.75pt" to="612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" strokecolor="red" strokeweight="3pt">
                <w10:wrap anchorx="page" anchory="page"/>
              </v:line>
            </w:pict>
          </mc:Fallback>
        </mc:AlternateContent>
      </w:r>
      <w:r w:rsidR="00B57538" w:rsidRPr="007F50B0">
        <w:rPr>
          <w:rFonts w:ascii="Times New Roman" w:hAnsi="Times New Roman" w:cs="Times New Roman"/>
          <w:sz w:val="28"/>
          <w:szCs w:val="28"/>
        </w:rPr>
        <w:t xml:space="preserve">                (NAAC with ‘A’ and NBA Accredited Institution)</w:t>
      </w:r>
    </w:p>
    <w:p w:rsidR="00DA5F39" w:rsidRDefault="00DA5F39" w:rsidP="00B57538">
      <w:pPr>
        <w:pStyle w:val="Title"/>
        <w:rPr>
          <w:b w:val="0"/>
          <w:sz w:val="16"/>
        </w:rPr>
      </w:pPr>
    </w:p>
    <w:p w:rsidR="00B57538" w:rsidRDefault="00B57538" w:rsidP="00B57538">
      <w:pPr>
        <w:pStyle w:val="Title"/>
        <w:rPr>
          <w:b w:val="0"/>
          <w:sz w:val="16"/>
        </w:rPr>
      </w:pPr>
      <w:r>
        <w:rPr>
          <w:b w:val="0"/>
          <w:sz w:val="16"/>
        </w:rPr>
        <w:t>DEPARTMENT OF ELECTRONICS AND COMMUNICATION ENGINEERING</w:t>
      </w:r>
    </w:p>
    <w:p w:rsidR="00B57538" w:rsidRPr="00B57538" w:rsidRDefault="00B57538" w:rsidP="00B57538">
      <w:pPr>
        <w:pStyle w:val="Title"/>
        <w:rPr>
          <w:b w:val="0"/>
          <w:sz w:val="16"/>
        </w:rPr>
      </w:pPr>
      <w:r w:rsidRPr="00B57538">
        <w:rPr>
          <w:color w:val="222222"/>
          <w:sz w:val="28"/>
          <w:szCs w:val="28"/>
          <w:shd w:val="clear" w:color="auto" w:fill="FFFFFF"/>
        </w:rPr>
        <w:t>National conference on Knowledge Based Inventive Electronics &amp; Telecommunication Systems </w:t>
      </w:r>
      <w:r>
        <w:rPr>
          <w:color w:val="222222"/>
          <w:sz w:val="28"/>
          <w:szCs w:val="28"/>
          <w:shd w:val="clear" w:color="auto" w:fill="FFFFFF"/>
        </w:rPr>
        <w:t>(NCKIETS – 2021)</w:t>
      </w:r>
    </w:p>
    <w:p w:rsidR="00DA5F39" w:rsidRDefault="00C82D32">
      <w:pPr>
        <w:pStyle w:val="Heading1"/>
        <w:spacing w:before="90"/>
        <w:ind w:left="3256"/>
        <w:jc w:val="left"/>
      </w:pPr>
      <w:r>
        <w:t>C</w:t>
      </w:r>
      <w:r>
        <w:t>OPYRIGHT STATEMENT</w:t>
      </w:r>
    </w:p>
    <w:p w:rsidR="00DA5F39" w:rsidRDefault="00C82D32">
      <w:pPr>
        <w:spacing w:before="134" w:line="274" w:lineRule="exact"/>
        <w:ind w:left="100"/>
        <w:rPr>
          <w:b/>
          <w:sz w:val="24"/>
        </w:rPr>
      </w:pPr>
      <w:r>
        <w:rPr>
          <w:b/>
          <w:sz w:val="24"/>
        </w:rPr>
        <w:t>To,</w:t>
      </w:r>
    </w:p>
    <w:p w:rsidR="00DA5F39" w:rsidRDefault="00C82D32">
      <w:pPr>
        <w:pStyle w:val="BodyText"/>
        <w:spacing w:line="274" w:lineRule="exact"/>
        <w:jc w:val="left"/>
      </w:pPr>
      <w:r>
        <w:t xml:space="preserve">The </w:t>
      </w:r>
      <w:r w:rsidR="00B57538">
        <w:t>CONVENER</w:t>
      </w:r>
      <w:r>
        <w:t>,</w:t>
      </w:r>
    </w:p>
    <w:p w:rsidR="00DA5F39" w:rsidRDefault="00B57538">
      <w:pPr>
        <w:pStyle w:val="BodyText"/>
      </w:pPr>
      <w:r>
        <w:t>NCKIETS 2021</w:t>
      </w:r>
    </w:p>
    <w:p w:rsidR="00DA5F39" w:rsidRDefault="00DA5F39">
      <w:pPr>
        <w:pStyle w:val="BodyText"/>
        <w:ind w:left="0"/>
        <w:jc w:val="left"/>
      </w:pPr>
    </w:p>
    <w:p w:rsidR="00DA5F39" w:rsidRDefault="00C82D32">
      <w:pPr>
        <w:pStyle w:val="BodyText"/>
      </w:pPr>
      <w:r>
        <w:t>Sub: Submission of an original paper with copyright statement and authorship responsibility</w:t>
      </w:r>
    </w:p>
    <w:p w:rsidR="00DA5F39" w:rsidRDefault="00DA5F39">
      <w:pPr>
        <w:pStyle w:val="BodyText"/>
        <w:spacing w:before="3"/>
        <w:ind w:left="0"/>
        <w:jc w:val="left"/>
        <w:rPr>
          <w:sz w:val="35"/>
        </w:rPr>
      </w:pPr>
    </w:p>
    <w:p w:rsidR="00DA5F39" w:rsidRDefault="00C82D32">
      <w:pPr>
        <w:tabs>
          <w:tab w:val="left" w:pos="9443"/>
        </w:tabs>
        <w:spacing w:before="1" w:line="357" w:lineRule="auto"/>
        <w:ind w:left="100" w:right="100"/>
        <w:jc w:val="right"/>
        <w:rPr>
          <w:sz w:val="24"/>
        </w:rPr>
      </w:pPr>
      <w:r>
        <w:rPr>
          <w:b/>
          <w:sz w:val="24"/>
        </w:rPr>
        <w:t>Title of</w:t>
      </w:r>
      <w:r>
        <w:rPr>
          <w:b/>
          <w:spacing w:val="-4"/>
          <w:sz w:val="24"/>
        </w:rPr>
        <w:t xml:space="preserve"> </w:t>
      </w:r>
      <w:r>
        <w:rPr>
          <w:b/>
          <w:sz w:val="24"/>
        </w:rPr>
        <w:t>the</w:t>
      </w:r>
      <w:r>
        <w:rPr>
          <w:b/>
          <w:spacing w:val="-3"/>
          <w:sz w:val="24"/>
        </w:rPr>
        <w:t xml:space="preserve"> </w:t>
      </w:r>
      <w:r>
        <w:rPr>
          <w:b/>
          <w:sz w:val="24"/>
        </w:rPr>
        <w:t>Paper:</w:t>
      </w:r>
      <w:r>
        <w:rPr>
          <w:b/>
          <w:sz w:val="24"/>
          <w:u w:val="single"/>
        </w:rPr>
        <w:t xml:space="preserve"> </w:t>
      </w:r>
      <w:r>
        <w:rPr>
          <w:b/>
          <w:sz w:val="24"/>
          <w:u w:val="single"/>
        </w:rPr>
        <w:tab/>
      </w:r>
      <w:r>
        <w:rPr>
          <w:b/>
          <w:sz w:val="24"/>
        </w:rPr>
        <w:t xml:space="preserve"> Paper</w:t>
      </w:r>
      <w:r>
        <w:rPr>
          <w:b/>
          <w:spacing w:val="-4"/>
          <w:sz w:val="24"/>
        </w:rPr>
        <w:t xml:space="preserve"> </w:t>
      </w:r>
      <w:r>
        <w:rPr>
          <w:b/>
          <w:sz w:val="24"/>
        </w:rPr>
        <w:t>ID:</w:t>
      </w:r>
      <w:r>
        <w:rPr>
          <w:b/>
          <w:sz w:val="24"/>
          <w:u w:val="single"/>
        </w:rPr>
        <w:t xml:space="preserve"> </w:t>
      </w:r>
      <w:r>
        <w:rPr>
          <w:b/>
          <w:sz w:val="24"/>
          <w:u w:val="single"/>
        </w:rPr>
        <w:tab/>
      </w:r>
      <w:r>
        <w:rPr>
          <w:b/>
          <w:sz w:val="24"/>
        </w:rPr>
        <w:t xml:space="preserve"> </w:t>
      </w:r>
      <w:r>
        <w:rPr>
          <w:sz w:val="24"/>
        </w:rPr>
        <w:t>I the corresponding author have the consent of each author to transfer and assign</w:t>
      </w:r>
      <w:r>
        <w:rPr>
          <w:spacing w:val="3"/>
          <w:sz w:val="24"/>
        </w:rPr>
        <w:t xml:space="preserve"> </w:t>
      </w:r>
      <w:r>
        <w:rPr>
          <w:sz w:val="24"/>
        </w:rPr>
        <w:t>any and</w:t>
      </w:r>
    </w:p>
    <w:p w:rsidR="00DA5F39" w:rsidRDefault="00C82D32">
      <w:pPr>
        <w:pStyle w:val="BodyText"/>
        <w:spacing w:before="2"/>
      </w:pPr>
      <w:r>
        <w:t>all right, title, and interest, includi</w:t>
      </w:r>
      <w:r>
        <w:t>ng copyright of the article referenced above.</w:t>
      </w:r>
    </w:p>
    <w:p w:rsidR="00DA5F39" w:rsidRDefault="00C82D32">
      <w:pPr>
        <w:pStyle w:val="BodyText"/>
        <w:spacing w:before="139" w:line="360" w:lineRule="auto"/>
        <w:ind w:right="99" w:firstLine="720"/>
      </w:pPr>
      <w:r>
        <w:t>All Author’s warrant that this contribution is original and has not been submitted or published in any other publication in a similar form and that he has full power to make this grant. The Author’s declares th</w:t>
      </w:r>
      <w:r>
        <w:t>at all co-authors of this article have been informed of the submission.</w:t>
      </w:r>
    </w:p>
    <w:p w:rsidR="00DA5F39" w:rsidRDefault="00C82D32">
      <w:pPr>
        <w:pStyle w:val="BodyText"/>
        <w:spacing w:line="360" w:lineRule="auto"/>
        <w:ind w:right="100" w:firstLine="782"/>
      </w:pPr>
      <w:r>
        <w:t>I also confirm that the manuscript contains no material the publication of which violates any copyright or other personal or proprietary right of any person or entity. I will obtain an</w:t>
      </w:r>
      <w:r>
        <w:t>d include with the manuscript written permission from the respective copyright owners for the use of any textual, illustrative or tabular materials that have been previously published or are otherwise copyrighted and owned by third parties. I agree that it</w:t>
      </w:r>
      <w:r>
        <w:t xml:space="preserve"> is my responsibility to pay any fees charged for permissions.</w:t>
      </w:r>
    </w:p>
    <w:p w:rsidR="00DA5F39" w:rsidRDefault="00C82D32">
      <w:pPr>
        <w:pStyle w:val="BodyText"/>
        <w:spacing w:line="360" w:lineRule="auto"/>
        <w:ind w:right="102" w:firstLine="720"/>
      </w:pPr>
      <w:r>
        <w:t>The Author signs for and accepts responsibility for releasing this material o</w:t>
      </w:r>
      <w:bookmarkStart w:id="0" w:name="_GoBack"/>
      <w:bookmarkEnd w:id="0"/>
      <w:r>
        <w:t xml:space="preserve">n behalf of any and all Co-authors. After the Author sends this article to </w:t>
      </w:r>
      <w:r w:rsidR="00B57538">
        <w:t>NCKIETS</w:t>
      </w:r>
      <w:r>
        <w:t>, the Author cannot send this same article to any other Journal until he knows the outcome of his a</w:t>
      </w:r>
      <w:r>
        <w:t>rticle in</w:t>
      </w:r>
      <w:r>
        <w:rPr>
          <w:spacing w:val="-12"/>
        </w:rPr>
        <w:t xml:space="preserve"> </w:t>
      </w:r>
      <w:r w:rsidR="00B57538">
        <w:t>NCKIETS</w:t>
      </w:r>
      <w:r>
        <w:t>.</w:t>
      </w:r>
    </w:p>
    <w:p w:rsidR="00DA5F39" w:rsidRDefault="00C82D32">
      <w:pPr>
        <w:pStyle w:val="BodyText"/>
        <w:spacing w:line="360" w:lineRule="auto"/>
        <w:ind w:right="113"/>
      </w:pPr>
      <w:r>
        <w:t xml:space="preserve">Please note: Manuscript cannot be processed </w:t>
      </w:r>
      <w:r w:rsidR="00B57538">
        <w:t>for publication until the convener</w:t>
      </w:r>
      <w:r>
        <w:t xml:space="preserve"> has received this signed form.</w:t>
      </w:r>
    </w:p>
    <w:p w:rsidR="00DA5F39" w:rsidRDefault="00DA5F39">
      <w:pPr>
        <w:pStyle w:val="BodyText"/>
        <w:spacing w:before="4"/>
        <w:ind w:left="0"/>
        <w:jc w:val="left"/>
        <w:rPr>
          <w:sz w:val="36"/>
        </w:rPr>
      </w:pPr>
    </w:p>
    <w:p w:rsidR="00DA5F39" w:rsidRDefault="00C82D32">
      <w:pPr>
        <w:pStyle w:val="Heading1"/>
        <w:tabs>
          <w:tab w:val="left" w:pos="2979"/>
        </w:tabs>
        <w:spacing w:before="0"/>
      </w:pPr>
      <w:r>
        <w:t>All</w:t>
      </w:r>
      <w:r>
        <w:rPr>
          <w:spacing w:val="-1"/>
        </w:rPr>
        <w:t xml:space="preserve"> </w:t>
      </w:r>
      <w:r>
        <w:t>Authors</w:t>
      </w:r>
      <w:r>
        <w:rPr>
          <w:spacing w:val="-1"/>
        </w:rPr>
        <w:t xml:space="preserve"> </w:t>
      </w:r>
      <w:r>
        <w:t>Name</w:t>
      </w:r>
      <w:r>
        <w:tab/>
        <w:t>:</w:t>
      </w:r>
    </w:p>
    <w:p w:rsidR="00DA5F39" w:rsidRDefault="00C82D32">
      <w:pPr>
        <w:tabs>
          <w:tab w:val="left" w:pos="2979"/>
        </w:tabs>
        <w:spacing w:before="137"/>
        <w:ind w:left="100"/>
        <w:jc w:val="both"/>
        <w:rPr>
          <w:b/>
          <w:sz w:val="24"/>
        </w:rPr>
      </w:pPr>
      <w:r>
        <w:rPr>
          <w:b/>
          <w:sz w:val="24"/>
        </w:rPr>
        <w:t>1</w:t>
      </w:r>
      <w:r>
        <w:rPr>
          <w:b/>
          <w:sz w:val="24"/>
          <w:vertAlign w:val="superscript"/>
        </w:rPr>
        <w:t>st</w:t>
      </w:r>
      <w:r>
        <w:rPr>
          <w:b/>
          <w:spacing w:val="-3"/>
          <w:sz w:val="24"/>
        </w:rPr>
        <w:t xml:space="preserve"> </w:t>
      </w:r>
      <w:r>
        <w:rPr>
          <w:b/>
          <w:sz w:val="24"/>
        </w:rPr>
        <w:t>Author</w:t>
      </w:r>
      <w:r>
        <w:rPr>
          <w:b/>
          <w:spacing w:val="-2"/>
          <w:sz w:val="24"/>
        </w:rPr>
        <w:t xml:space="preserve"> </w:t>
      </w:r>
      <w:r>
        <w:rPr>
          <w:b/>
          <w:sz w:val="24"/>
        </w:rPr>
        <w:t>Address</w:t>
      </w:r>
      <w:r>
        <w:rPr>
          <w:b/>
          <w:sz w:val="24"/>
        </w:rPr>
        <w:tab/>
        <w:t>:</w:t>
      </w:r>
    </w:p>
    <w:p w:rsidR="00DA5F39" w:rsidRDefault="00C82D32">
      <w:pPr>
        <w:tabs>
          <w:tab w:val="left" w:pos="2979"/>
        </w:tabs>
        <w:spacing w:before="139"/>
        <w:ind w:left="100"/>
        <w:jc w:val="both"/>
        <w:rPr>
          <w:b/>
          <w:sz w:val="24"/>
        </w:rPr>
      </w:pPr>
      <w:r>
        <w:rPr>
          <w:b/>
          <w:sz w:val="24"/>
        </w:rPr>
        <w:t>Date</w:t>
      </w:r>
      <w:r>
        <w:rPr>
          <w:b/>
          <w:sz w:val="24"/>
        </w:rPr>
        <w:tab/>
        <w:t>:</w:t>
      </w:r>
    </w:p>
    <w:p w:rsidR="00DA5F39" w:rsidRDefault="00C82D32">
      <w:pPr>
        <w:spacing w:before="137"/>
        <w:ind w:left="100"/>
        <w:jc w:val="both"/>
        <w:rPr>
          <w:b/>
          <w:sz w:val="24"/>
        </w:rPr>
      </w:pPr>
      <w:r>
        <w:rPr>
          <w:b/>
          <w:sz w:val="24"/>
        </w:rPr>
        <w:t>1</w:t>
      </w:r>
      <w:r>
        <w:rPr>
          <w:b/>
          <w:sz w:val="24"/>
          <w:vertAlign w:val="superscript"/>
        </w:rPr>
        <w:t>st</w:t>
      </w:r>
      <w:r>
        <w:rPr>
          <w:b/>
          <w:sz w:val="24"/>
        </w:rPr>
        <w:t xml:space="preserve"> Author’s Signature        </w:t>
      </w:r>
      <w:r>
        <w:rPr>
          <w:b/>
          <w:spacing w:val="54"/>
          <w:sz w:val="24"/>
        </w:rPr>
        <w:t xml:space="preserve"> </w:t>
      </w:r>
      <w:r>
        <w:rPr>
          <w:b/>
          <w:sz w:val="24"/>
        </w:rPr>
        <w:t>:</w:t>
      </w:r>
    </w:p>
    <w:sectPr w:rsidR="00DA5F39" w:rsidSect="00B57538">
      <w:type w:val="continuous"/>
      <w:pgSz w:w="12240" w:h="15840"/>
      <w:pgMar w:top="7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39"/>
    <w:rsid w:val="00481118"/>
    <w:rsid w:val="00B57538"/>
    <w:rsid w:val="00C82D32"/>
    <w:rsid w:val="00DA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4819C9-CDB3-4810-8BBA-6F3B03BC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37"/>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Title">
    <w:name w:val="Title"/>
    <w:basedOn w:val="Normal"/>
    <w:uiPriority w:val="1"/>
    <w:qFormat/>
    <w:pPr>
      <w:spacing w:before="57"/>
      <w:ind w:left="407" w:right="411"/>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7538"/>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MMG</dc:creator>
  <cp:lastModifiedBy>Adhill</cp:lastModifiedBy>
  <cp:revision>2</cp:revision>
  <dcterms:created xsi:type="dcterms:W3CDTF">2021-06-06T06:02:00Z</dcterms:created>
  <dcterms:modified xsi:type="dcterms:W3CDTF">2021-06-06T06:02:00Z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2013-09-07T00:00:00Z</vt:filetime>
  </property>
  <property fmtid="{D5CDD505-2E9C-101B-9397-08002B2CF9AE}" pid="3" name="Creator">
    <vt:lpwstr>Nitro Pro 8  (8. 5. 2. 10)</vt:lpwstr>
  </property>
  <property fmtid="{D5CDD505-2E9C-101B-9397-08002B2CF9AE}" pid="4" name="LastSaved">
    <vt:filetime>2021-06-06T00:00:00Z</vt:filetime>
  </property>
</Properties>
</file>